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25" w:type="dxa"/>
        <w:tblLayout w:type="fixed"/>
        <w:tblLook w:val="04A0" w:firstRow="1" w:lastRow="0" w:firstColumn="1" w:lastColumn="0" w:noHBand="0" w:noVBand="1"/>
      </w:tblPr>
      <w:tblGrid>
        <w:gridCol w:w="3889"/>
        <w:gridCol w:w="1466"/>
        <w:gridCol w:w="3936"/>
        <w:gridCol w:w="4734"/>
      </w:tblGrid>
      <w:tr w:rsidR="00B74826" w14:paraId="7C401557" w14:textId="77777777" w:rsidTr="00B74826">
        <w:trPr>
          <w:gridAfter w:val="1"/>
          <w:wAfter w:w="4732" w:type="dxa"/>
          <w:trHeight w:val="1266"/>
        </w:trPr>
        <w:tc>
          <w:tcPr>
            <w:tcW w:w="3888" w:type="dxa"/>
            <w:hideMark/>
          </w:tcPr>
          <w:p w14:paraId="4B4242B7" w14:textId="77777777" w:rsidR="00B74826" w:rsidRDefault="00B74826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  «</w:t>
            </w:r>
            <w:proofErr w:type="spellStart"/>
            <w:r>
              <w:rPr>
                <w:b/>
                <w:sz w:val="28"/>
                <w:lang w:eastAsia="en-US"/>
              </w:rPr>
              <w:t>Ыджыдвидз</w:t>
            </w:r>
            <w:proofErr w:type="spellEnd"/>
            <w:r>
              <w:rPr>
                <w:b/>
                <w:sz w:val="28"/>
                <w:lang w:eastAsia="en-US"/>
              </w:rPr>
              <w:t xml:space="preserve">» </w:t>
            </w:r>
          </w:p>
          <w:p w14:paraId="4806560C" w14:textId="77777777" w:rsidR="00B74826" w:rsidRDefault="00B74826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proofErr w:type="spellStart"/>
            <w:r>
              <w:rPr>
                <w:b/>
                <w:sz w:val="28"/>
                <w:lang w:eastAsia="en-US"/>
              </w:rPr>
              <w:t>сикт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lang w:eastAsia="en-US"/>
              </w:rPr>
              <w:t>овмöдчöминса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</w:p>
          <w:p w14:paraId="361FF5F5" w14:textId="77777777" w:rsidR="00B74826" w:rsidRDefault="00B74826">
            <w:pPr>
              <w:spacing w:line="276" w:lineRule="auto"/>
              <w:jc w:val="center"/>
              <w:rPr>
                <w:b/>
                <w:sz w:val="28"/>
                <w:szCs w:val="20"/>
                <w:lang w:eastAsia="en-US"/>
              </w:rPr>
            </w:pPr>
            <w:proofErr w:type="spellStart"/>
            <w:r>
              <w:rPr>
                <w:b/>
                <w:sz w:val="28"/>
                <w:lang w:eastAsia="en-US"/>
              </w:rPr>
              <w:t>Сöвет</w:t>
            </w:r>
            <w:proofErr w:type="spellEnd"/>
            <w:r>
              <w:rPr>
                <w:b/>
                <w:sz w:val="28"/>
                <w:lang w:eastAsia="en-US"/>
              </w:rPr>
              <w:t xml:space="preserve">  </w:t>
            </w:r>
          </w:p>
        </w:tc>
        <w:tc>
          <w:tcPr>
            <w:tcW w:w="1465" w:type="dxa"/>
          </w:tcPr>
          <w:p w14:paraId="032B8B8E" w14:textId="77777777" w:rsidR="00B74826" w:rsidRDefault="00B74826">
            <w:pPr>
              <w:spacing w:line="276" w:lineRule="auto"/>
              <w:jc w:val="center"/>
              <w:rPr>
                <w:szCs w:val="20"/>
                <w:lang w:eastAsia="en-US"/>
              </w:rPr>
            </w:pPr>
            <w:r w:rsidRPr="00D22663">
              <w:rPr>
                <w:lang w:eastAsia="en-US"/>
              </w:rPr>
              <w:object w:dxaOrig="1141" w:dyaOrig="1411" w14:anchorId="156DDE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707811701" r:id="rId7"/>
              </w:object>
            </w:r>
          </w:p>
          <w:p w14:paraId="38956801" w14:textId="77777777" w:rsidR="00B74826" w:rsidRDefault="00B74826">
            <w:pPr>
              <w:spacing w:line="276" w:lineRule="auto"/>
              <w:rPr>
                <w:szCs w:val="20"/>
                <w:lang w:eastAsia="en-US"/>
              </w:rPr>
            </w:pPr>
          </w:p>
        </w:tc>
        <w:tc>
          <w:tcPr>
            <w:tcW w:w="3935" w:type="dxa"/>
            <w:hideMark/>
          </w:tcPr>
          <w:p w14:paraId="56C3C8A7" w14:textId="77777777" w:rsidR="00B74826" w:rsidRDefault="00B74826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Совет  </w:t>
            </w:r>
          </w:p>
          <w:p w14:paraId="2FF59ACA" w14:textId="77777777" w:rsidR="00B74826" w:rsidRDefault="00B74826">
            <w:pPr>
              <w:spacing w:line="276" w:lineRule="auto"/>
              <w:jc w:val="center"/>
              <w:rPr>
                <w:szCs w:val="20"/>
                <w:lang w:eastAsia="en-US"/>
              </w:rPr>
            </w:pPr>
            <w:r>
              <w:rPr>
                <w:b/>
                <w:sz w:val="28"/>
                <w:lang w:eastAsia="en-US"/>
              </w:rPr>
              <w:t>сельского поселения  «Большелуг»</w:t>
            </w:r>
          </w:p>
        </w:tc>
      </w:tr>
      <w:tr w:rsidR="00B74826" w14:paraId="4E04FC6B" w14:textId="77777777" w:rsidTr="00B74826">
        <w:trPr>
          <w:gridAfter w:val="1"/>
          <w:wAfter w:w="4732" w:type="dxa"/>
          <w:trHeight w:val="685"/>
        </w:trPr>
        <w:tc>
          <w:tcPr>
            <w:tcW w:w="9288" w:type="dxa"/>
            <w:gridSpan w:val="3"/>
            <w:vAlign w:val="center"/>
          </w:tcPr>
          <w:p w14:paraId="417FA244" w14:textId="77777777" w:rsidR="00B74826" w:rsidRDefault="00B74826">
            <w:pPr>
              <w:spacing w:line="276" w:lineRule="auto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>КЫВКÖРТÖД</w:t>
            </w:r>
          </w:p>
          <w:p w14:paraId="5880E7B0" w14:textId="77777777" w:rsidR="00B74826" w:rsidRDefault="00B74826">
            <w:pPr>
              <w:spacing w:line="276" w:lineRule="auto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РЕШЕНИЕ </w:t>
            </w:r>
          </w:p>
          <w:p w14:paraId="644534BC" w14:textId="77777777" w:rsidR="00B74826" w:rsidRDefault="00B74826">
            <w:pPr>
              <w:spacing w:line="276" w:lineRule="auto"/>
              <w:jc w:val="center"/>
              <w:rPr>
                <w:sz w:val="32"/>
                <w:szCs w:val="20"/>
                <w:lang w:eastAsia="en-US"/>
              </w:rPr>
            </w:pPr>
          </w:p>
        </w:tc>
      </w:tr>
      <w:tr w:rsidR="00B74826" w14:paraId="76C697C1" w14:textId="77777777" w:rsidTr="00B74826">
        <w:trPr>
          <w:trHeight w:val="685"/>
        </w:trPr>
        <w:tc>
          <w:tcPr>
            <w:tcW w:w="9288" w:type="dxa"/>
            <w:gridSpan w:val="3"/>
            <w:vAlign w:val="center"/>
            <w:hideMark/>
          </w:tcPr>
          <w:p w14:paraId="305472D5" w14:textId="55B8C9D8" w:rsidR="00B74826" w:rsidRDefault="00B74826" w:rsidP="00A947E9">
            <w:pPr>
              <w:pStyle w:val="4"/>
              <w:spacing w:line="276" w:lineRule="auto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от </w:t>
            </w:r>
            <w:r w:rsidR="008722DD">
              <w:rPr>
                <w:b/>
                <w:lang w:eastAsia="en-US"/>
              </w:rPr>
              <w:t>25 февраля 2022</w:t>
            </w:r>
            <w:r>
              <w:rPr>
                <w:b/>
                <w:lang w:eastAsia="en-US"/>
              </w:rPr>
              <w:t xml:space="preserve"> года                                                                     № </w:t>
            </w:r>
            <w:r>
              <w:rPr>
                <w:b/>
                <w:lang w:val="en-US" w:eastAsia="en-US"/>
              </w:rPr>
              <w:t>V</w:t>
            </w:r>
            <w:r w:rsidR="00A947E9">
              <w:rPr>
                <w:b/>
                <w:lang w:eastAsia="en-US"/>
              </w:rPr>
              <w:t>-</w:t>
            </w:r>
            <w:r w:rsidR="008722DD">
              <w:rPr>
                <w:b/>
                <w:lang w:eastAsia="en-US"/>
              </w:rPr>
              <w:t>7</w:t>
            </w:r>
            <w:r>
              <w:rPr>
                <w:b/>
                <w:lang w:eastAsia="en-US"/>
              </w:rPr>
              <w:t>/</w:t>
            </w:r>
            <w:r w:rsidR="008722DD">
              <w:rPr>
                <w:b/>
                <w:lang w:eastAsia="en-US"/>
              </w:rPr>
              <w:t>5</w:t>
            </w:r>
          </w:p>
        </w:tc>
        <w:tc>
          <w:tcPr>
            <w:tcW w:w="4732" w:type="dxa"/>
            <w:vAlign w:val="center"/>
          </w:tcPr>
          <w:p w14:paraId="32C626AD" w14:textId="77777777" w:rsidR="00B74826" w:rsidRDefault="00B74826">
            <w:pPr>
              <w:pStyle w:val="4"/>
              <w:spacing w:line="276" w:lineRule="auto"/>
              <w:jc w:val="left"/>
              <w:rPr>
                <w:b/>
                <w:lang w:eastAsia="en-US"/>
              </w:rPr>
            </w:pPr>
          </w:p>
        </w:tc>
      </w:tr>
      <w:tr w:rsidR="00B74826" w14:paraId="3C1C30A7" w14:textId="77777777" w:rsidTr="00B74826">
        <w:trPr>
          <w:gridAfter w:val="1"/>
          <w:wAfter w:w="4732" w:type="dxa"/>
          <w:trHeight w:val="441"/>
        </w:trPr>
        <w:tc>
          <w:tcPr>
            <w:tcW w:w="9288" w:type="dxa"/>
            <w:gridSpan w:val="3"/>
            <w:vAlign w:val="center"/>
          </w:tcPr>
          <w:p w14:paraId="3BB8D04F" w14:textId="77777777" w:rsidR="00B74826" w:rsidRDefault="00B74826" w:rsidP="00793D8C">
            <w:pPr>
              <w:pStyle w:val="4"/>
              <w:spacing w:line="276" w:lineRule="auto"/>
              <w:jc w:val="left"/>
              <w:rPr>
                <w:lang w:eastAsia="en-US"/>
              </w:rPr>
            </w:pPr>
          </w:p>
        </w:tc>
      </w:tr>
      <w:tr w:rsidR="00B74826" w14:paraId="6A4F6A67" w14:textId="77777777" w:rsidTr="00B74826">
        <w:trPr>
          <w:gridAfter w:val="1"/>
          <w:wAfter w:w="4732" w:type="dxa"/>
          <w:trHeight w:val="419"/>
        </w:trPr>
        <w:tc>
          <w:tcPr>
            <w:tcW w:w="9288" w:type="dxa"/>
            <w:gridSpan w:val="3"/>
            <w:vAlign w:val="center"/>
            <w:hideMark/>
          </w:tcPr>
          <w:p w14:paraId="20835B39" w14:textId="77777777" w:rsidR="00B74826" w:rsidRDefault="00B74826">
            <w:pPr>
              <w:pStyle w:val="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(Республика Коми, Корткеросский район, </w:t>
            </w:r>
            <w:proofErr w:type="spellStart"/>
            <w:r>
              <w:rPr>
                <w:lang w:eastAsia="en-US"/>
              </w:rPr>
              <w:t>с.Большелуг</w:t>
            </w:r>
            <w:proofErr w:type="spellEnd"/>
            <w:r>
              <w:rPr>
                <w:lang w:eastAsia="en-US"/>
              </w:rPr>
              <w:t>)</w:t>
            </w:r>
          </w:p>
        </w:tc>
      </w:tr>
    </w:tbl>
    <w:p w14:paraId="03B1E350" w14:textId="77777777" w:rsidR="00B74826" w:rsidRDefault="00B74826" w:rsidP="00B74826">
      <w:pPr>
        <w:pStyle w:val="a3"/>
        <w:rPr>
          <w:b/>
        </w:rPr>
      </w:pPr>
      <w:r>
        <w:rPr>
          <w:b/>
        </w:rPr>
        <w:t xml:space="preserve">           </w:t>
      </w:r>
    </w:p>
    <w:p w14:paraId="5A6A2B22" w14:textId="0BCA315E" w:rsidR="00B74826" w:rsidRDefault="00B74826" w:rsidP="00B74826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рассмотрении протеста прокуратуры Корткеросског</w:t>
      </w:r>
      <w:r w:rsidR="00A947E9">
        <w:rPr>
          <w:b/>
          <w:sz w:val="32"/>
          <w:szCs w:val="32"/>
        </w:rPr>
        <w:t xml:space="preserve">о района на решение Совета от </w:t>
      </w:r>
      <w:r w:rsidR="001616F9">
        <w:rPr>
          <w:b/>
          <w:sz w:val="32"/>
          <w:szCs w:val="32"/>
        </w:rPr>
        <w:t>28.08.2019</w:t>
      </w:r>
      <w:r>
        <w:rPr>
          <w:b/>
          <w:sz w:val="32"/>
          <w:szCs w:val="32"/>
        </w:rPr>
        <w:t xml:space="preserve"> г. № </w:t>
      </w:r>
      <w:r>
        <w:rPr>
          <w:b/>
          <w:sz w:val="32"/>
          <w:szCs w:val="32"/>
          <w:lang w:val="en-US"/>
        </w:rPr>
        <w:t>I</w:t>
      </w:r>
      <w:r w:rsidR="00A947E9">
        <w:rPr>
          <w:b/>
          <w:sz w:val="32"/>
          <w:szCs w:val="32"/>
          <w:lang w:val="en-US"/>
        </w:rPr>
        <w:t>V</w:t>
      </w:r>
      <w:r w:rsidR="00A947E9">
        <w:rPr>
          <w:b/>
          <w:sz w:val="32"/>
          <w:szCs w:val="32"/>
        </w:rPr>
        <w:t xml:space="preserve"> – 2</w:t>
      </w:r>
      <w:r w:rsidR="001616F9">
        <w:rPr>
          <w:b/>
          <w:sz w:val="32"/>
          <w:szCs w:val="32"/>
        </w:rPr>
        <w:t>4</w:t>
      </w:r>
      <w:r w:rsidR="00A947E9">
        <w:rPr>
          <w:b/>
          <w:sz w:val="32"/>
          <w:szCs w:val="32"/>
        </w:rPr>
        <w:t>/</w:t>
      </w:r>
      <w:r w:rsidR="001616F9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«Об утверждении </w:t>
      </w:r>
      <w:r w:rsidR="001616F9">
        <w:rPr>
          <w:b/>
          <w:sz w:val="32"/>
          <w:szCs w:val="32"/>
        </w:rPr>
        <w:t>Положения о старостах сельских населенных пунктов</w:t>
      </w:r>
      <w:r>
        <w:rPr>
          <w:b/>
          <w:sz w:val="32"/>
          <w:szCs w:val="32"/>
        </w:rPr>
        <w:t xml:space="preserve"> муниципального образования сельского поселения «Большелуг»</w:t>
      </w:r>
    </w:p>
    <w:p w14:paraId="3605A499" w14:textId="77777777" w:rsidR="00B74826" w:rsidRDefault="00B74826" w:rsidP="00B74826">
      <w:pPr>
        <w:pStyle w:val="a3"/>
        <w:jc w:val="center"/>
        <w:rPr>
          <w:b/>
          <w:sz w:val="32"/>
          <w:szCs w:val="32"/>
        </w:rPr>
      </w:pPr>
    </w:p>
    <w:p w14:paraId="118854FB" w14:textId="410236A0" w:rsidR="00B74826" w:rsidRDefault="00B74826" w:rsidP="00B7482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рассмотрев протест прокура</w:t>
      </w:r>
      <w:r w:rsidR="00A947E9">
        <w:rPr>
          <w:sz w:val="28"/>
          <w:szCs w:val="28"/>
        </w:rPr>
        <w:t xml:space="preserve">туры Корткеросского района от </w:t>
      </w:r>
      <w:r w:rsidR="00BF23EA">
        <w:rPr>
          <w:sz w:val="28"/>
          <w:szCs w:val="28"/>
        </w:rPr>
        <w:t>31.01.2022</w:t>
      </w:r>
      <w:r w:rsidR="00A947E9">
        <w:rPr>
          <w:sz w:val="28"/>
          <w:szCs w:val="28"/>
        </w:rPr>
        <w:t xml:space="preserve"> г. № 07-02-202</w:t>
      </w:r>
      <w:r w:rsidR="00BF23EA">
        <w:rPr>
          <w:sz w:val="28"/>
          <w:szCs w:val="28"/>
        </w:rPr>
        <w:t>2</w:t>
      </w:r>
      <w:r>
        <w:rPr>
          <w:sz w:val="28"/>
          <w:szCs w:val="28"/>
        </w:rPr>
        <w:t xml:space="preserve">, Совет сельского поселения «Большелуг» </w:t>
      </w:r>
    </w:p>
    <w:p w14:paraId="3630DB07" w14:textId="77777777" w:rsidR="00B74826" w:rsidRDefault="00B74826" w:rsidP="00B74826">
      <w:pPr>
        <w:ind w:firstLine="540"/>
        <w:jc w:val="both"/>
        <w:rPr>
          <w:sz w:val="28"/>
          <w:szCs w:val="28"/>
        </w:rPr>
      </w:pPr>
    </w:p>
    <w:p w14:paraId="0B4F7E14" w14:textId="77777777" w:rsidR="00B74826" w:rsidRDefault="00B74826" w:rsidP="00B74826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14:paraId="03A47347" w14:textId="77777777" w:rsidR="00B74826" w:rsidRDefault="00B74826" w:rsidP="00B74826">
      <w:pPr>
        <w:jc w:val="both"/>
        <w:rPr>
          <w:sz w:val="28"/>
          <w:szCs w:val="28"/>
        </w:rPr>
      </w:pPr>
    </w:p>
    <w:p w14:paraId="145F0383" w14:textId="25D7FB9D" w:rsidR="00B52FD3" w:rsidRPr="00B52FD3" w:rsidRDefault="00B74826" w:rsidP="00B52FD3">
      <w:pPr>
        <w:pStyle w:val="a3"/>
        <w:numPr>
          <w:ilvl w:val="0"/>
          <w:numId w:val="1"/>
        </w:numPr>
        <w:tabs>
          <w:tab w:val="clear" w:pos="1485"/>
          <w:tab w:val="num" w:pos="567"/>
        </w:tabs>
        <w:spacing w:after="0"/>
        <w:ind w:left="0"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Протест прокуратуры Корткеросского района на реше</w:t>
      </w:r>
      <w:r w:rsidR="00A947E9">
        <w:rPr>
          <w:sz w:val="28"/>
          <w:szCs w:val="28"/>
        </w:rPr>
        <w:t xml:space="preserve">ние Совета СП «Большелуг» от </w:t>
      </w:r>
      <w:r w:rsidR="00B52FD3">
        <w:rPr>
          <w:sz w:val="28"/>
          <w:szCs w:val="28"/>
        </w:rPr>
        <w:t>28.08.2019</w:t>
      </w:r>
      <w:r>
        <w:rPr>
          <w:sz w:val="28"/>
          <w:szCs w:val="28"/>
        </w:rPr>
        <w:t xml:space="preserve"> №</w:t>
      </w:r>
      <w:r w:rsidR="00B52FD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="00A947E9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-</w:t>
      </w:r>
      <w:r w:rsidR="00A947E9" w:rsidRPr="00A947E9">
        <w:rPr>
          <w:sz w:val="28"/>
          <w:szCs w:val="28"/>
        </w:rPr>
        <w:t>2</w:t>
      </w:r>
      <w:r w:rsidR="00B52FD3">
        <w:rPr>
          <w:sz w:val="28"/>
          <w:szCs w:val="28"/>
        </w:rPr>
        <w:t>4</w:t>
      </w:r>
      <w:r w:rsidR="00A947E9">
        <w:rPr>
          <w:sz w:val="28"/>
          <w:szCs w:val="28"/>
        </w:rPr>
        <w:t>/</w:t>
      </w:r>
      <w:r w:rsidR="00B52FD3">
        <w:rPr>
          <w:sz w:val="28"/>
          <w:szCs w:val="28"/>
        </w:rPr>
        <w:t xml:space="preserve">4 </w:t>
      </w:r>
      <w:r w:rsidR="00B52FD3" w:rsidRPr="00B52FD3">
        <w:rPr>
          <w:bCs/>
          <w:sz w:val="28"/>
          <w:szCs w:val="28"/>
        </w:rPr>
        <w:t>«Об утверждении Положения о старостах сельских населенных пунктов муниципального образования сельского поселения «Большелуг»</w:t>
      </w:r>
      <w:r w:rsidR="00B52FD3">
        <w:rPr>
          <w:bCs/>
          <w:sz w:val="28"/>
          <w:szCs w:val="28"/>
        </w:rPr>
        <w:t xml:space="preserve"> рассмотрен. </w:t>
      </w:r>
    </w:p>
    <w:p w14:paraId="78C96E08" w14:textId="6C40D30E" w:rsidR="00B74826" w:rsidRPr="00952F70" w:rsidRDefault="00B74826" w:rsidP="00952F70">
      <w:pPr>
        <w:pStyle w:val="a5"/>
        <w:numPr>
          <w:ilvl w:val="0"/>
          <w:numId w:val="2"/>
        </w:numPr>
        <w:ind w:left="0" w:firstLine="540"/>
        <w:jc w:val="both"/>
        <w:rPr>
          <w:sz w:val="28"/>
          <w:szCs w:val="28"/>
        </w:rPr>
      </w:pPr>
      <w:r w:rsidRPr="00952F70">
        <w:rPr>
          <w:sz w:val="28"/>
          <w:szCs w:val="28"/>
        </w:rPr>
        <w:t>Поручить главе сельского поселения (</w:t>
      </w:r>
      <w:proofErr w:type="spellStart"/>
      <w:r w:rsidR="008F5949" w:rsidRPr="00952F70">
        <w:rPr>
          <w:sz w:val="28"/>
          <w:szCs w:val="28"/>
        </w:rPr>
        <w:t>Мишарину</w:t>
      </w:r>
      <w:proofErr w:type="spellEnd"/>
      <w:r w:rsidR="008F5949" w:rsidRPr="00952F70">
        <w:rPr>
          <w:sz w:val="28"/>
          <w:szCs w:val="28"/>
        </w:rPr>
        <w:t xml:space="preserve"> Е.Н.</w:t>
      </w:r>
      <w:r w:rsidRPr="00952F70">
        <w:rPr>
          <w:sz w:val="28"/>
          <w:szCs w:val="28"/>
        </w:rPr>
        <w:t>) привести реше</w:t>
      </w:r>
      <w:r w:rsidR="00A947E9" w:rsidRPr="00952F70">
        <w:rPr>
          <w:sz w:val="28"/>
          <w:szCs w:val="28"/>
        </w:rPr>
        <w:t xml:space="preserve">ние Совета СП «Большелуг» от </w:t>
      </w:r>
      <w:r w:rsidR="008F5949" w:rsidRPr="00952F70">
        <w:rPr>
          <w:sz w:val="28"/>
          <w:szCs w:val="28"/>
        </w:rPr>
        <w:t xml:space="preserve">28.08.2019 № </w:t>
      </w:r>
      <w:r w:rsidR="008F5949" w:rsidRPr="00952F70">
        <w:rPr>
          <w:sz w:val="28"/>
          <w:szCs w:val="28"/>
          <w:lang w:val="en-US"/>
        </w:rPr>
        <w:t>IV</w:t>
      </w:r>
      <w:r w:rsidR="008F5949" w:rsidRPr="00952F70">
        <w:rPr>
          <w:sz w:val="28"/>
          <w:szCs w:val="28"/>
        </w:rPr>
        <w:t xml:space="preserve">-24/4 </w:t>
      </w:r>
      <w:r w:rsidR="008F5949" w:rsidRPr="00952F70">
        <w:rPr>
          <w:bCs/>
          <w:sz w:val="28"/>
          <w:szCs w:val="28"/>
        </w:rPr>
        <w:t>«Об утверждении Положения о старостах сельских населенных пунктов муниципального образования сельского поселения «Большелуг»</w:t>
      </w:r>
      <w:r w:rsidRPr="00952F70">
        <w:rPr>
          <w:sz w:val="28"/>
          <w:szCs w:val="28"/>
        </w:rPr>
        <w:t xml:space="preserve"> в соответствие с действующим законодательством и направить для проверки в прокуратуру Корткеросского района.</w:t>
      </w:r>
    </w:p>
    <w:p w14:paraId="56789D8B" w14:textId="03CCE02B" w:rsidR="00952F70" w:rsidRPr="00952F70" w:rsidRDefault="00952F70" w:rsidP="00952F70">
      <w:pPr>
        <w:pStyle w:val="a5"/>
        <w:numPr>
          <w:ilvl w:val="0"/>
          <w:numId w:val="2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вынести на рассмотрение </w:t>
      </w:r>
      <w:r w:rsidR="00C64753">
        <w:rPr>
          <w:sz w:val="28"/>
          <w:szCs w:val="28"/>
        </w:rPr>
        <w:t xml:space="preserve">на следующее </w:t>
      </w:r>
      <w:r>
        <w:rPr>
          <w:sz w:val="28"/>
          <w:szCs w:val="28"/>
        </w:rPr>
        <w:t>заседани</w:t>
      </w:r>
      <w:r w:rsidR="00C64753">
        <w:rPr>
          <w:sz w:val="28"/>
          <w:szCs w:val="28"/>
        </w:rPr>
        <w:t>е</w:t>
      </w:r>
      <w:r>
        <w:rPr>
          <w:sz w:val="28"/>
          <w:szCs w:val="28"/>
        </w:rPr>
        <w:t xml:space="preserve"> Совета сельского поселения «Большелуг»</w:t>
      </w:r>
      <w:r w:rsidR="00C6475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628F2882" w14:textId="77777777" w:rsidR="00B74826" w:rsidRDefault="00B74826" w:rsidP="00793D8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принятия.</w:t>
      </w:r>
    </w:p>
    <w:p w14:paraId="2911E9F4" w14:textId="77777777" w:rsidR="00B74826" w:rsidRDefault="00B74826" w:rsidP="00B74826">
      <w:pPr>
        <w:ind w:left="900"/>
        <w:jc w:val="both"/>
        <w:rPr>
          <w:sz w:val="28"/>
          <w:szCs w:val="28"/>
        </w:rPr>
      </w:pPr>
    </w:p>
    <w:p w14:paraId="2F49109B" w14:textId="77777777" w:rsidR="00B74826" w:rsidRDefault="00B74826" w:rsidP="00B74826">
      <w:pPr>
        <w:jc w:val="both"/>
        <w:rPr>
          <w:sz w:val="28"/>
          <w:szCs w:val="28"/>
        </w:rPr>
      </w:pPr>
    </w:p>
    <w:p w14:paraId="210ED16B" w14:textId="3E27A237" w:rsidR="00B74826" w:rsidRDefault="00B74826" w:rsidP="00B7482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сельского поселения </w:t>
      </w:r>
      <w:r>
        <w:rPr>
          <w:b/>
          <w:sz w:val="28"/>
          <w:szCs w:val="28"/>
        </w:rPr>
        <w:tab/>
        <w:t xml:space="preserve">                                                      </w:t>
      </w:r>
      <w:r w:rsidR="00BF23EA">
        <w:rPr>
          <w:b/>
          <w:sz w:val="28"/>
          <w:szCs w:val="28"/>
        </w:rPr>
        <w:t xml:space="preserve">Е.Н. </w:t>
      </w:r>
      <w:proofErr w:type="spellStart"/>
      <w:r w:rsidR="00BF23EA">
        <w:rPr>
          <w:b/>
          <w:sz w:val="28"/>
          <w:szCs w:val="28"/>
        </w:rPr>
        <w:t>Мишарин</w:t>
      </w:r>
      <w:proofErr w:type="spellEnd"/>
      <w:r w:rsidR="00BF23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</w:t>
      </w:r>
    </w:p>
    <w:sectPr w:rsidR="00B74826" w:rsidSect="002154F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622248"/>
    <w:multiLevelType w:val="hybridMultilevel"/>
    <w:tmpl w:val="EEE46070"/>
    <w:lvl w:ilvl="0" w:tplc="C78E37BE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884955"/>
    <w:multiLevelType w:val="hybridMultilevel"/>
    <w:tmpl w:val="D6840B84"/>
    <w:lvl w:ilvl="0" w:tplc="D4AE8F66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A201A6"/>
    <w:multiLevelType w:val="hybridMultilevel"/>
    <w:tmpl w:val="F7201ECC"/>
    <w:lvl w:ilvl="0" w:tplc="95208B56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826"/>
    <w:rsid w:val="00024EF8"/>
    <w:rsid w:val="001230EF"/>
    <w:rsid w:val="001616F9"/>
    <w:rsid w:val="001718FD"/>
    <w:rsid w:val="002060B0"/>
    <w:rsid w:val="002154F7"/>
    <w:rsid w:val="00223F08"/>
    <w:rsid w:val="002D2292"/>
    <w:rsid w:val="00473177"/>
    <w:rsid w:val="005F59E4"/>
    <w:rsid w:val="00602209"/>
    <w:rsid w:val="006C58AF"/>
    <w:rsid w:val="00742D6D"/>
    <w:rsid w:val="0076765D"/>
    <w:rsid w:val="00780260"/>
    <w:rsid w:val="00793D8C"/>
    <w:rsid w:val="008722DD"/>
    <w:rsid w:val="008F3798"/>
    <w:rsid w:val="008F5949"/>
    <w:rsid w:val="00952F70"/>
    <w:rsid w:val="009A57A1"/>
    <w:rsid w:val="00A15558"/>
    <w:rsid w:val="00A468D1"/>
    <w:rsid w:val="00A947E9"/>
    <w:rsid w:val="00B01256"/>
    <w:rsid w:val="00B52FD3"/>
    <w:rsid w:val="00B74826"/>
    <w:rsid w:val="00B954D4"/>
    <w:rsid w:val="00BA111C"/>
    <w:rsid w:val="00BF23EA"/>
    <w:rsid w:val="00C01724"/>
    <w:rsid w:val="00C64753"/>
    <w:rsid w:val="00D22663"/>
    <w:rsid w:val="00D40352"/>
    <w:rsid w:val="00D775BB"/>
    <w:rsid w:val="00DE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41F3A"/>
  <w15:docId w15:val="{2DE40D10-9E9C-4162-BF6A-FFC040824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B74826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74826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B7482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74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52F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3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59CD2A-7D37-4D0C-AD01-35261FB29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</dc:creator>
  <cp:lastModifiedBy>Таня Ивашева</cp:lastModifiedBy>
  <cp:revision>13</cp:revision>
  <cp:lastPrinted>2021-06-11T08:18:00Z</cp:lastPrinted>
  <dcterms:created xsi:type="dcterms:W3CDTF">2022-03-03T08:12:00Z</dcterms:created>
  <dcterms:modified xsi:type="dcterms:W3CDTF">2022-03-03T08:22:00Z</dcterms:modified>
</cp:coreProperties>
</file>