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CE7B56" w14:paraId="4CAC7ECD" w14:textId="77777777" w:rsidTr="00CE7B56">
        <w:trPr>
          <w:trHeight w:val="1266"/>
        </w:trPr>
        <w:tc>
          <w:tcPr>
            <w:tcW w:w="3888" w:type="dxa"/>
            <w:hideMark/>
          </w:tcPr>
          <w:p w14:paraId="5F17F599" w14:textId="77777777" w:rsidR="00CE7B56" w:rsidRDefault="00CE7B5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«Ыджыдвидз» </w:t>
            </w:r>
          </w:p>
          <w:p w14:paraId="3535CA4C" w14:textId="77777777" w:rsidR="00CE7B56" w:rsidRDefault="00CE7B5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сикт овмöдчöминса </w:t>
            </w:r>
          </w:p>
          <w:p w14:paraId="6B9E85AC" w14:textId="77777777" w:rsidR="00CE7B56" w:rsidRDefault="00CE7B56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Сöвет  </w:t>
            </w:r>
          </w:p>
        </w:tc>
        <w:tc>
          <w:tcPr>
            <w:tcW w:w="1465" w:type="dxa"/>
            <w:gridSpan w:val="2"/>
          </w:tcPr>
          <w:p w14:paraId="3B7AFCF0" w14:textId="77777777" w:rsidR="00CE7B56" w:rsidRDefault="00CE7B56">
            <w:pPr>
              <w:spacing w:line="276" w:lineRule="auto"/>
              <w:jc w:val="center"/>
              <w:rPr>
                <w:szCs w:val="20"/>
              </w:rPr>
            </w:pPr>
            <w:r w:rsidRPr="002115EF">
              <w:object w:dxaOrig="1141" w:dyaOrig="1411" w14:anchorId="39FF4D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803887616" r:id="rId5"/>
              </w:object>
            </w:r>
          </w:p>
          <w:p w14:paraId="78465AED" w14:textId="77777777" w:rsidR="00CE7B56" w:rsidRDefault="00CE7B56">
            <w:pPr>
              <w:spacing w:line="276" w:lineRule="auto"/>
              <w:rPr>
                <w:szCs w:val="20"/>
              </w:rPr>
            </w:pPr>
          </w:p>
        </w:tc>
        <w:tc>
          <w:tcPr>
            <w:tcW w:w="3935" w:type="dxa"/>
            <w:hideMark/>
          </w:tcPr>
          <w:p w14:paraId="3E1B2AD6" w14:textId="77777777" w:rsidR="00CE7B56" w:rsidRDefault="00CE7B5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14:paraId="33472D95" w14:textId="77777777" w:rsidR="00CE7B56" w:rsidRDefault="00CE7B56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b/>
                <w:sz w:val="28"/>
              </w:rPr>
              <w:t>сельского поселения  «Большелуг»</w:t>
            </w:r>
          </w:p>
        </w:tc>
      </w:tr>
      <w:tr w:rsidR="00CE7B56" w14:paraId="7FFC8782" w14:textId="77777777" w:rsidTr="00CE7B56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14:paraId="108957DE" w14:textId="77777777" w:rsidR="00CE7B56" w:rsidRDefault="00CE7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ПОМШУÖМ</w:t>
            </w:r>
          </w:p>
        </w:tc>
      </w:tr>
      <w:tr w:rsidR="00CE7B56" w14:paraId="6C009405" w14:textId="77777777" w:rsidTr="00CE7B56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14:paraId="30857CBA" w14:textId="77777777" w:rsidR="006948DD" w:rsidRDefault="00234055" w:rsidP="00BE7DAA">
            <w:pPr>
              <w:pStyle w:val="4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CE7B56">
              <w:rPr>
                <w:b/>
                <w:szCs w:val="28"/>
              </w:rPr>
              <w:t>РЕШЕНИЕ</w:t>
            </w:r>
          </w:p>
          <w:p w14:paraId="15E77858" w14:textId="0A94C0F6" w:rsidR="00CE7B56" w:rsidRDefault="00CE7B56" w:rsidP="00BE7DAA">
            <w:pPr>
              <w:pStyle w:val="4"/>
              <w:spacing w:line="276" w:lineRule="auto"/>
              <w:jc w:val="center"/>
              <w:rPr>
                <w:b/>
                <w:i/>
                <w:szCs w:val="28"/>
              </w:rPr>
            </w:pPr>
          </w:p>
        </w:tc>
      </w:tr>
      <w:tr w:rsidR="00CE7B56" w14:paraId="23633727" w14:textId="77777777" w:rsidTr="00CE7B56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6D3B6BAA" w14:textId="19D5E423" w:rsidR="00CE7B56" w:rsidRDefault="00CD68EA" w:rsidP="00CE7B56">
            <w:pPr>
              <w:pStyle w:val="4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4C3975">
              <w:rPr>
                <w:b/>
                <w:szCs w:val="28"/>
              </w:rPr>
              <w:t>17 марта</w:t>
            </w:r>
            <w:r w:rsidR="002149A8">
              <w:rPr>
                <w:b/>
                <w:szCs w:val="28"/>
              </w:rPr>
              <w:t xml:space="preserve"> 202</w:t>
            </w:r>
            <w:r w:rsidR="006948DD">
              <w:rPr>
                <w:b/>
                <w:szCs w:val="28"/>
              </w:rPr>
              <w:t>5</w:t>
            </w:r>
            <w:r w:rsidR="00CE7B56">
              <w:rPr>
                <w:b/>
                <w:szCs w:val="28"/>
              </w:rPr>
              <w:t xml:space="preserve"> года                         </w:t>
            </w:r>
          </w:p>
        </w:tc>
        <w:tc>
          <w:tcPr>
            <w:tcW w:w="4840" w:type="dxa"/>
            <w:gridSpan w:val="2"/>
            <w:vAlign w:val="center"/>
            <w:hideMark/>
          </w:tcPr>
          <w:p w14:paraId="1B9E4FAC" w14:textId="334EE934" w:rsidR="00CE7B56" w:rsidRDefault="00CE7B56" w:rsidP="00CE7B56">
            <w:pPr>
              <w:pStyle w:val="4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№ </w:t>
            </w:r>
            <w:r>
              <w:rPr>
                <w:b/>
                <w:szCs w:val="28"/>
                <w:lang w:val="en-US"/>
              </w:rPr>
              <w:t>V</w:t>
            </w:r>
            <w:r w:rsidR="00CD68EA">
              <w:rPr>
                <w:b/>
                <w:szCs w:val="28"/>
              </w:rPr>
              <w:t>-</w:t>
            </w:r>
            <w:r w:rsidR="000F1D69">
              <w:rPr>
                <w:b/>
                <w:szCs w:val="28"/>
              </w:rPr>
              <w:t xml:space="preserve"> </w:t>
            </w:r>
            <w:r w:rsidR="004C3975">
              <w:rPr>
                <w:b/>
                <w:szCs w:val="28"/>
              </w:rPr>
              <w:t>31/2</w:t>
            </w:r>
            <w:r>
              <w:rPr>
                <w:b/>
                <w:szCs w:val="28"/>
              </w:rPr>
              <w:t xml:space="preserve">  </w:t>
            </w:r>
          </w:p>
        </w:tc>
      </w:tr>
      <w:tr w:rsidR="00CE7B56" w14:paraId="45D6B927" w14:textId="77777777" w:rsidTr="00CE7B56">
        <w:trPr>
          <w:trHeight w:val="441"/>
        </w:trPr>
        <w:tc>
          <w:tcPr>
            <w:tcW w:w="9288" w:type="dxa"/>
            <w:gridSpan w:val="4"/>
            <w:vAlign w:val="center"/>
          </w:tcPr>
          <w:p w14:paraId="30479974" w14:textId="77777777" w:rsidR="00CE7B56" w:rsidRDefault="00CE7B56" w:rsidP="00CE7B56">
            <w:pPr>
              <w:pStyle w:val="4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CE7B56" w14:paraId="1A9567B8" w14:textId="77777777" w:rsidTr="00CE7B56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14:paraId="5989E7FB" w14:textId="77777777" w:rsidR="00CE7B56" w:rsidRDefault="00CE7B56">
            <w:pPr>
              <w:pStyle w:val="4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(Республика Коми, Корткеросский район, с. Большелуг)</w:t>
            </w:r>
          </w:p>
        </w:tc>
      </w:tr>
    </w:tbl>
    <w:p w14:paraId="70B8C805" w14:textId="77777777" w:rsidR="00CE7B56" w:rsidRDefault="00CE7B56" w:rsidP="00CE7B56">
      <w:pPr>
        <w:rPr>
          <w:sz w:val="28"/>
          <w:szCs w:val="28"/>
        </w:rPr>
      </w:pPr>
    </w:p>
    <w:p w14:paraId="7BDE6146" w14:textId="3BF713AF" w:rsidR="00CE7B56" w:rsidRDefault="00CE7B56" w:rsidP="00CE7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проекту решения Совета муниципального образования сельского поселения «Большелуг» «Об утверждении отчета об исполнении бюджета муниципального образования сельско</w:t>
      </w:r>
      <w:r w:rsidR="00CD68EA">
        <w:rPr>
          <w:b/>
          <w:bCs/>
          <w:sz w:val="28"/>
          <w:szCs w:val="28"/>
        </w:rPr>
        <w:t>го поселения «Большелуг» за 202</w:t>
      </w:r>
      <w:r w:rsidR="006948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год»</w:t>
      </w:r>
    </w:p>
    <w:p w14:paraId="1D46A534" w14:textId="77777777" w:rsidR="00CE7B56" w:rsidRDefault="00CE7B56" w:rsidP="00CE7B56">
      <w:pPr>
        <w:jc w:val="center"/>
        <w:rPr>
          <w:b/>
          <w:bCs/>
          <w:sz w:val="28"/>
          <w:szCs w:val="28"/>
        </w:rPr>
      </w:pPr>
    </w:p>
    <w:p w14:paraId="405D4336" w14:textId="2F58D9B6" w:rsidR="00CE7B56" w:rsidRDefault="00CE7B56" w:rsidP="000F507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пунктом 1 части 3 ст.19 Устава муниципального образования сельского поселения «Большелуг» и решением Совета муниципального образования сельского поселения «Большелуг» от </w:t>
      </w:r>
      <w:r w:rsidR="00DB6E79">
        <w:rPr>
          <w:sz w:val="28"/>
          <w:szCs w:val="28"/>
        </w:rPr>
        <w:t>28.07.2023</w:t>
      </w:r>
      <w:r>
        <w:rPr>
          <w:sz w:val="28"/>
          <w:szCs w:val="28"/>
        </w:rPr>
        <w:t xml:space="preserve"> № </w:t>
      </w:r>
      <w:r w:rsidR="00DB6E7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</w:t>
      </w:r>
      <w:r w:rsidR="00DB6E79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DB6E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B6E79">
        <w:rPr>
          <w:sz w:val="28"/>
          <w:szCs w:val="28"/>
        </w:rPr>
        <w:t>«</w:t>
      </w:r>
      <w:r w:rsidR="00DB6E79" w:rsidRPr="00DB6E79">
        <w:rPr>
          <w:sz w:val="28"/>
          <w:szCs w:val="28"/>
        </w:rPr>
        <w:t>Об утверждении Порядка организации и проведения публичных слушаний в муниципальном образовании сельского поселения «Большелуг»</w:t>
      </w:r>
      <w:r>
        <w:rPr>
          <w:sz w:val="28"/>
          <w:szCs w:val="28"/>
        </w:rPr>
        <w:t xml:space="preserve">, Совет сельского поселения «Большелуг» </w:t>
      </w:r>
      <w:r w:rsidR="000F507E" w:rsidRPr="000F507E"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14:paraId="17D21E23" w14:textId="77777777" w:rsidR="000F507E" w:rsidRPr="000F507E" w:rsidRDefault="000F507E" w:rsidP="000F507E">
      <w:pPr>
        <w:ind w:firstLine="540"/>
        <w:jc w:val="both"/>
        <w:rPr>
          <w:sz w:val="28"/>
          <w:szCs w:val="28"/>
        </w:rPr>
      </w:pPr>
    </w:p>
    <w:p w14:paraId="54E840AA" w14:textId="087D00F9" w:rsidR="00CE7B56" w:rsidRDefault="00CE7B56" w:rsidP="00CE7B5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CD68EA">
        <w:rPr>
          <w:sz w:val="28"/>
          <w:szCs w:val="28"/>
        </w:rPr>
        <w:t xml:space="preserve">Провести </w:t>
      </w:r>
      <w:r w:rsidR="004C3975">
        <w:rPr>
          <w:sz w:val="28"/>
          <w:szCs w:val="28"/>
        </w:rPr>
        <w:t xml:space="preserve">22 </w:t>
      </w:r>
      <w:r w:rsidR="006948DD">
        <w:rPr>
          <w:sz w:val="28"/>
          <w:szCs w:val="28"/>
        </w:rPr>
        <w:t>апреля 2025</w:t>
      </w:r>
      <w:r>
        <w:rPr>
          <w:sz w:val="28"/>
          <w:szCs w:val="28"/>
        </w:rPr>
        <w:t xml:space="preserve"> года с </w:t>
      </w:r>
      <w:r w:rsidR="004C3975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часов </w:t>
      </w:r>
      <w:r w:rsidR="004C3975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по адресу: Республика Коми, Корткеросский район, с. Большелуг, ул. Центральная, д. 13, публичные слушания по проекту решения Совета сельского поселения «Большелуг» «Об утверждении отчета об исполнении бюджета муниципального образования сельско</w:t>
      </w:r>
      <w:r w:rsidR="00CD68EA">
        <w:rPr>
          <w:sz w:val="28"/>
          <w:szCs w:val="28"/>
        </w:rPr>
        <w:t>го поселения «Большелуг» за 202</w:t>
      </w:r>
      <w:r w:rsidR="006948D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948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058FA0" w14:textId="77777777" w:rsidR="00CE7B56" w:rsidRDefault="00CE7B56" w:rsidP="00CE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организационный комитет (далее оргкомитет) для осуществления подготовки и проведения публичных слушаний в следующем составе:</w:t>
      </w:r>
    </w:p>
    <w:p w14:paraId="0963CD1D" w14:textId="2E6D8291" w:rsidR="00CE7B56" w:rsidRDefault="00CE7B56" w:rsidP="00CE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234055">
        <w:rPr>
          <w:sz w:val="28"/>
          <w:szCs w:val="28"/>
        </w:rPr>
        <w:t>тель – Мишарин Евгений Николаевич</w:t>
      </w:r>
      <w:r>
        <w:rPr>
          <w:sz w:val="28"/>
          <w:szCs w:val="28"/>
        </w:rPr>
        <w:t>, Глава сельского поселения «Большелуг».</w:t>
      </w:r>
    </w:p>
    <w:p w14:paraId="54C078DF" w14:textId="77777777" w:rsidR="00CE7B56" w:rsidRDefault="00CE7B56" w:rsidP="00CE7B56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14:paraId="76E9EAB6" w14:textId="746E6BC0" w:rsidR="00CE7B56" w:rsidRDefault="006948DD" w:rsidP="00CE7B56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Мишарина Валентина Валерьяновна</w:t>
      </w:r>
      <w:r w:rsidR="00CE7B56">
        <w:rPr>
          <w:sz w:val="28"/>
          <w:szCs w:val="28"/>
        </w:rPr>
        <w:t>,</w:t>
      </w:r>
      <w:r w:rsidR="00B852E8">
        <w:rPr>
          <w:sz w:val="28"/>
          <w:szCs w:val="28"/>
        </w:rPr>
        <w:t xml:space="preserve"> ведущий специалист</w:t>
      </w:r>
      <w:r w:rsidR="00CE7B56">
        <w:rPr>
          <w:sz w:val="28"/>
          <w:szCs w:val="28"/>
        </w:rPr>
        <w:t xml:space="preserve"> администрации сельского поселения «Большелуг»;</w:t>
      </w:r>
    </w:p>
    <w:p w14:paraId="06DE30F2" w14:textId="14A0B5E2" w:rsidR="00CE7B56" w:rsidRDefault="006948DD" w:rsidP="0069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7B56">
        <w:rPr>
          <w:sz w:val="28"/>
          <w:szCs w:val="28"/>
        </w:rPr>
        <w:t xml:space="preserve"> Макарова Анна Вас</w:t>
      </w:r>
      <w:r w:rsidR="00234055">
        <w:rPr>
          <w:sz w:val="28"/>
          <w:szCs w:val="28"/>
        </w:rPr>
        <w:t>ильевна, Игушева Юлия Ивановна</w:t>
      </w:r>
      <w:r w:rsidR="00CE7B56">
        <w:rPr>
          <w:sz w:val="28"/>
          <w:szCs w:val="28"/>
        </w:rPr>
        <w:t>,</w:t>
      </w:r>
      <w:r w:rsidR="00234055">
        <w:rPr>
          <w:sz w:val="28"/>
          <w:szCs w:val="28"/>
        </w:rPr>
        <w:t xml:space="preserve"> </w:t>
      </w:r>
      <w:r w:rsidR="00CE7B56">
        <w:rPr>
          <w:sz w:val="28"/>
          <w:szCs w:val="28"/>
        </w:rPr>
        <w:t xml:space="preserve">депутаты Совета сельского </w:t>
      </w:r>
      <w:r w:rsidR="00234055">
        <w:rPr>
          <w:sz w:val="28"/>
          <w:szCs w:val="28"/>
        </w:rPr>
        <w:t xml:space="preserve">поселения «Большелуг» пятого </w:t>
      </w:r>
      <w:r w:rsidR="00CE7B56">
        <w:rPr>
          <w:sz w:val="28"/>
          <w:szCs w:val="28"/>
        </w:rPr>
        <w:t>созыва</w:t>
      </w:r>
      <w:r w:rsidR="00234055">
        <w:rPr>
          <w:sz w:val="28"/>
          <w:szCs w:val="28"/>
        </w:rPr>
        <w:t>.</w:t>
      </w:r>
    </w:p>
    <w:p w14:paraId="15086BE3" w14:textId="77777777" w:rsidR="00CE7B56" w:rsidRDefault="00CE7B56" w:rsidP="00CE7B56">
      <w:pPr>
        <w:pStyle w:val="3"/>
        <w:ind w:firstLine="567"/>
        <w:rPr>
          <w:szCs w:val="28"/>
        </w:rPr>
      </w:pPr>
      <w:r>
        <w:rPr>
          <w:szCs w:val="28"/>
        </w:rPr>
        <w:t>3. Настоящее решение вступает в силу со дня его обнародования.</w:t>
      </w:r>
    </w:p>
    <w:p w14:paraId="7F1FB13D" w14:textId="77777777" w:rsidR="00CE7B56" w:rsidRDefault="00CE7B56" w:rsidP="00CE7B56">
      <w:pPr>
        <w:pStyle w:val="3"/>
        <w:ind w:firstLine="0"/>
        <w:rPr>
          <w:b/>
          <w:szCs w:val="28"/>
        </w:rPr>
      </w:pPr>
    </w:p>
    <w:p w14:paraId="7DDF5FD3" w14:textId="1181BD24" w:rsidR="00CE7B56" w:rsidRDefault="00CE7B56" w:rsidP="00CE7B56">
      <w:pPr>
        <w:pStyle w:val="3"/>
        <w:ind w:firstLine="0"/>
        <w:rPr>
          <w:b/>
          <w:szCs w:val="28"/>
        </w:rPr>
      </w:pPr>
      <w:r>
        <w:rPr>
          <w:b/>
          <w:szCs w:val="28"/>
        </w:rPr>
        <w:t xml:space="preserve">Глава сельского </w:t>
      </w:r>
      <w:r w:rsidR="00234055">
        <w:rPr>
          <w:b/>
          <w:szCs w:val="28"/>
        </w:rPr>
        <w:t>поселения</w:t>
      </w:r>
      <w:r w:rsidR="00234055">
        <w:rPr>
          <w:b/>
          <w:szCs w:val="28"/>
        </w:rPr>
        <w:tab/>
      </w:r>
      <w:r w:rsidR="00234055">
        <w:rPr>
          <w:b/>
          <w:szCs w:val="28"/>
        </w:rPr>
        <w:tab/>
      </w:r>
      <w:r w:rsidR="00234055">
        <w:rPr>
          <w:b/>
          <w:szCs w:val="28"/>
        </w:rPr>
        <w:tab/>
      </w:r>
      <w:r w:rsidR="00234055">
        <w:rPr>
          <w:b/>
          <w:szCs w:val="28"/>
        </w:rPr>
        <w:tab/>
      </w:r>
      <w:r w:rsidR="00234055">
        <w:rPr>
          <w:b/>
          <w:szCs w:val="28"/>
        </w:rPr>
        <w:tab/>
        <w:t xml:space="preserve">      </w:t>
      </w:r>
      <w:r w:rsidR="006948DD">
        <w:rPr>
          <w:b/>
          <w:szCs w:val="28"/>
        </w:rPr>
        <w:t xml:space="preserve">        </w:t>
      </w:r>
      <w:r w:rsidR="00234055">
        <w:rPr>
          <w:b/>
          <w:szCs w:val="28"/>
        </w:rPr>
        <w:t>Е.Н.</w:t>
      </w:r>
      <w:r w:rsidR="00DB6E79">
        <w:rPr>
          <w:b/>
          <w:szCs w:val="28"/>
        </w:rPr>
        <w:t xml:space="preserve"> </w:t>
      </w:r>
      <w:r w:rsidR="00234055">
        <w:rPr>
          <w:b/>
          <w:szCs w:val="28"/>
        </w:rPr>
        <w:t>Мишарин</w:t>
      </w:r>
    </w:p>
    <w:sectPr w:rsidR="00CE7B56" w:rsidSect="00813C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56"/>
    <w:rsid w:val="000F1D69"/>
    <w:rsid w:val="000F507E"/>
    <w:rsid w:val="002115EF"/>
    <w:rsid w:val="002149A8"/>
    <w:rsid w:val="00234055"/>
    <w:rsid w:val="002D2292"/>
    <w:rsid w:val="00322578"/>
    <w:rsid w:val="00365C67"/>
    <w:rsid w:val="004C3975"/>
    <w:rsid w:val="005C0508"/>
    <w:rsid w:val="006948DD"/>
    <w:rsid w:val="0074172B"/>
    <w:rsid w:val="00742D6D"/>
    <w:rsid w:val="00744BBA"/>
    <w:rsid w:val="00813CBE"/>
    <w:rsid w:val="0086474D"/>
    <w:rsid w:val="00865152"/>
    <w:rsid w:val="00944D74"/>
    <w:rsid w:val="00B852E8"/>
    <w:rsid w:val="00BD5B77"/>
    <w:rsid w:val="00BE7DAA"/>
    <w:rsid w:val="00CD68EA"/>
    <w:rsid w:val="00CE7B56"/>
    <w:rsid w:val="00DB6E79"/>
    <w:rsid w:val="00EA0E65"/>
    <w:rsid w:val="00F051A2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043E"/>
  <w15:docId w15:val="{D433AC15-90F9-4DDF-9200-B6610ADA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E7B56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7B56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E7B56"/>
    <w:pPr>
      <w:ind w:firstLine="54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7B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Таня Ивашева</cp:lastModifiedBy>
  <cp:revision>9</cp:revision>
  <cp:lastPrinted>2022-03-29T09:13:00Z</cp:lastPrinted>
  <dcterms:created xsi:type="dcterms:W3CDTF">2024-03-12T12:45:00Z</dcterms:created>
  <dcterms:modified xsi:type="dcterms:W3CDTF">2025-03-19T08:07:00Z</dcterms:modified>
</cp:coreProperties>
</file>